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E6A" w:rsidRDefault="00DF6575" w:rsidP="00DF6575">
      <w:r>
        <w:rPr>
          <w:color w:val="000000"/>
          <w:sz w:val="20"/>
          <w:szCs w:val="20"/>
          <w:shd w:val="clear" w:color="auto" w:fill="FFFFFF"/>
        </w:rPr>
        <w:t>My Paper :-)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>History &amp; System of Psychology -PSY502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>MCQS 22 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 xml:space="preserve">Mostly 1st 15 lecture </w:t>
      </w:r>
      <w:proofErr w:type="spellStart"/>
      <w:r>
        <w:rPr>
          <w:color w:val="000000"/>
          <w:sz w:val="20"/>
          <w:szCs w:val="20"/>
          <w:shd w:val="clear" w:color="auto" w:fill="FFFFFF"/>
        </w:rPr>
        <w:t>sy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thy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>Subjective Part: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>5 Question: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 xml:space="preserve">1: </w:t>
      </w:r>
      <w:proofErr w:type="spellStart"/>
      <w:r>
        <w:rPr>
          <w:color w:val="000000"/>
          <w:sz w:val="20"/>
          <w:szCs w:val="20"/>
          <w:shd w:val="clear" w:color="auto" w:fill="FFFFFF"/>
        </w:rPr>
        <w:t>Hegal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also </w:t>
      </w:r>
      <w:proofErr w:type="spellStart"/>
      <w:r>
        <w:rPr>
          <w:color w:val="000000"/>
          <w:sz w:val="20"/>
          <w:szCs w:val="20"/>
          <w:shd w:val="clear" w:color="auto" w:fill="FFFFFF"/>
        </w:rPr>
        <w:t>propsed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a yheory6 of </w:t>
      </w:r>
      <w:proofErr w:type="spellStart"/>
      <w:r>
        <w:rPr>
          <w:color w:val="000000"/>
          <w:sz w:val="20"/>
          <w:szCs w:val="20"/>
          <w:shd w:val="clear" w:color="auto" w:fill="FFFFFF"/>
        </w:rPr>
        <w:t>devolpment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of man's thought which states that </w:t>
      </w:r>
      <w:proofErr w:type="spellStart"/>
      <w:r>
        <w:rPr>
          <w:color w:val="000000"/>
          <w:sz w:val="20"/>
          <w:szCs w:val="20"/>
          <w:shd w:val="clear" w:color="auto" w:fill="FFFFFF"/>
        </w:rPr>
        <w:t>devolpment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take place in three </w:t>
      </w:r>
      <w:proofErr w:type="spellStart"/>
      <w:r>
        <w:rPr>
          <w:color w:val="000000"/>
          <w:sz w:val="20"/>
          <w:szCs w:val="20"/>
          <w:shd w:val="clear" w:color="auto" w:fill="FFFFFF"/>
        </w:rPr>
        <w:t>satges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. Explain the </w:t>
      </w:r>
      <w:proofErr w:type="gramStart"/>
      <w:r>
        <w:rPr>
          <w:color w:val="000000"/>
          <w:sz w:val="20"/>
          <w:szCs w:val="20"/>
          <w:shd w:val="clear" w:color="auto" w:fill="FFFFFF"/>
        </w:rPr>
        <w:t>stages :</w:t>
      </w:r>
      <w:proofErr w:type="gramEnd"/>
      <w:r>
        <w:rPr>
          <w:color w:val="000000"/>
          <w:sz w:val="20"/>
          <w:szCs w:val="20"/>
          <w:shd w:val="clear" w:color="auto" w:fill="FFFFFF"/>
        </w:rPr>
        <w:t xml:space="preserve"> 5 Marks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 xml:space="preserve">2: Example </w:t>
      </w:r>
      <w:proofErr w:type="spellStart"/>
      <w:r>
        <w:rPr>
          <w:color w:val="000000"/>
          <w:sz w:val="20"/>
          <w:szCs w:val="20"/>
          <w:shd w:val="clear" w:color="auto" w:fill="FFFFFF"/>
        </w:rPr>
        <w:t>di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hoi </w:t>
      </w:r>
      <w:proofErr w:type="spellStart"/>
      <w:r>
        <w:rPr>
          <w:color w:val="000000"/>
          <w:sz w:val="20"/>
          <w:szCs w:val="20"/>
          <w:shd w:val="clear" w:color="auto" w:fill="FFFFFF"/>
        </w:rPr>
        <w:t>thi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color w:val="000000"/>
          <w:sz w:val="20"/>
          <w:szCs w:val="20"/>
          <w:shd w:val="clear" w:color="auto" w:fill="FFFFFF"/>
        </w:rPr>
        <w:t>usy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Explain </w:t>
      </w:r>
      <w:proofErr w:type="spellStart"/>
      <w:r>
        <w:rPr>
          <w:color w:val="000000"/>
          <w:sz w:val="20"/>
          <w:szCs w:val="20"/>
          <w:shd w:val="clear" w:color="auto" w:fill="FFFFFF"/>
        </w:rPr>
        <w:t>krna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color w:val="000000"/>
          <w:sz w:val="20"/>
          <w:szCs w:val="20"/>
          <w:shd w:val="clear" w:color="auto" w:fill="FFFFFF"/>
        </w:rPr>
        <w:t>tha</w:t>
      </w:r>
      <w:proofErr w:type="spellEnd"/>
      <w:r>
        <w:rPr>
          <w:color w:val="000000"/>
          <w:sz w:val="20"/>
          <w:szCs w:val="20"/>
          <w:shd w:val="clear" w:color="auto" w:fill="FFFFFF"/>
        </w:rPr>
        <w:t>: 3 Marks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 xml:space="preserve">3: Holt further </w:t>
      </w:r>
      <w:proofErr w:type="spellStart"/>
      <w:r>
        <w:rPr>
          <w:color w:val="000000"/>
          <w:sz w:val="20"/>
          <w:szCs w:val="20"/>
          <w:shd w:val="clear" w:color="auto" w:fill="FFFFFF"/>
        </w:rPr>
        <w:t>propsed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that psychology should concern itself with </w:t>
      </w:r>
      <w:proofErr w:type="spellStart"/>
      <w:r>
        <w:rPr>
          <w:color w:val="000000"/>
          <w:sz w:val="20"/>
          <w:szCs w:val="20"/>
          <w:shd w:val="clear" w:color="auto" w:fill="FFFFFF"/>
        </w:rPr>
        <w:t>behavior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color w:val="000000"/>
          <w:sz w:val="20"/>
          <w:szCs w:val="20"/>
          <w:shd w:val="clear" w:color="auto" w:fill="FFFFFF"/>
        </w:rPr>
        <w:t>therefor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he is also called considered as a </w:t>
      </w:r>
      <w:proofErr w:type="spellStart"/>
      <w:r>
        <w:rPr>
          <w:color w:val="000000"/>
          <w:sz w:val="20"/>
          <w:szCs w:val="20"/>
          <w:shd w:val="clear" w:color="auto" w:fill="FFFFFF"/>
        </w:rPr>
        <w:t>behaviorist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. According to him, </w:t>
      </w:r>
      <w:proofErr w:type="spellStart"/>
      <w:r>
        <w:rPr>
          <w:color w:val="000000"/>
          <w:sz w:val="20"/>
          <w:szCs w:val="20"/>
          <w:shd w:val="clear" w:color="auto" w:fill="FFFFFF"/>
        </w:rPr>
        <w:t>behavior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is the result of two factors: 3 Marks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 xml:space="preserve">4: Jean </w:t>
      </w:r>
      <w:proofErr w:type="spellStart"/>
      <w:r>
        <w:rPr>
          <w:color w:val="000000"/>
          <w:sz w:val="20"/>
          <w:szCs w:val="20"/>
          <w:shd w:val="clear" w:color="auto" w:fill="FFFFFF"/>
        </w:rPr>
        <w:t>piaget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is that he elaborated how children </w:t>
      </w:r>
      <w:proofErr w:type="spellStart"/>
      <w:r>
        <w:rPr>
          <w:color w:val="000000"/>
          <w:sz w:val="20"/>
          <w:szCs w:val="20"/>
          <w:shd w:val="clear" w:color="auto" w:fill="FFFFFF"/>
        </w:rPr>
        <w:t>devolp.Acccording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to him </w:t>
      </w:r>
      <w:proofErr w:type="spellStart"/>
      <w:r>
        <w:rPr>
          <w:color w:val="000000"/>
          <w:sz w:val="20"/>
          <w:szCs w:val="20"/>
          <w:shd w:val="clear" w:color="auto" w:fill="FFFFFF"/>
        </w:rPr>
        <w:t>devolpment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takes place stages: 5 Marks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 xml:space="preserve">5: Karl </w:t>
      </w:r>
      <w:proofErr w:type="spellStart"/>
      <w:r>
        <w:rPr>
          <w:color w:val="000000"/>
          <w:sz w:val="20"/>
          <w:szCs w:val="20"/>
          <w:shd w:val="clear" w:color="auto" w:fill="FFFFFF"/>
        </w:rPr>
        <w:t>Lashely</w:t>
      </w:r>
      <w:proofErr w:type="spellEnd"/>
      <w:r>
        <w:rPr>
          <w:color w:val="000000"/>
          <w:sz w:val="20"/>
          <w:szCs w:val="20"/>
          <w:shd w:val="clear" w:color="auto" w:fill="FFFFFF"/>
        </w:rPr>
        <w:t xml:space="preserve"> Principles: 5 Marks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 xml:space="preserve">1) Principle of </w:t>
      </w:r>
      <w:proofErr w:type="spellStart"/>
      <w:r>
        <w:rPr>
          <w:color w:val="000000"/>
          <w:sz w:val="20"/>
          <w:szCs w:val="20"/>
          <w:shd w:val="clear" w:color="auto" w:fill="FFFFFF"/>
        </w:rPr>
        <w:t>equi</w:t>
      </w:r>
      <w:proofErr w:type="spellEnd"/>
      <w:r>
        <w:rPr>
          <w:color w:val="000000"/>
          <w:sz w:val="20"/>
          <w:szCs w:val="20"/>
          <w:shd w:val="clear" w:color="auto" w:fill="FFFFFF"/>
        </w:rPr>
        <w:t>- potentiality</w:t>
      </w:r>
      <w:proofErr w:type="gramStart"/>
      <w:r>
        <w:rPr>
          <w:color w:val="000000"/>
          <w:sz w:val="20"/>
          <w:szCs w:val="20"/>
          <w:shd w:val="clear" w:color="auto" w:fill="FFFFFF"/>
        </w:rPr>
        <w:t>:</w:t>
      </w:r>
      <w:proofErr w:type="gramEnd"/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FFFFF"/>
        </w:rPr>
        <w:t>2) Principle of mass action:</w:t>
      </w:r>
      <w:r>
        <w:rPr>
          <w:color w:val="000000"/>
          <w:sz w:val="20"/>
          <w:szCs w:val="20"/>
          <w:bdr w:val="none" w:sz="0" w:space="0" w:color="auto" w:frame="1"/>
        </w:rPr>
        <w:br/>
      </w:r>
    </w:p>
    <w:sectPr w:rsidR="005A1E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DF6575"/>
    <w:rsid w:val="005A1E6A"/>
    <w:rsid w:val="00DF6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2017-04-28T03:30:00Z</dcterms:created>
  <dcterms:modified xsi:type="dcterms:W3CDTF">2017-04-28T03:30:00Z</dcterms:modified>
</cp:coreProperties>
</file>